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B12" w:rsidRDefault="008A1B12">
      <w:pPr>
        <w:pStyle w:val="Text"/>
        <w:spacing w:line="276" w:lineRule="auto"/>
        <w:rPr>
          <w:rFonts w:asciiTheme="minorHAnsi" w:hAnsiTheme="minorHAnsi" w:cstheme="minorHAnsi"/>
          <w:b/>
          <w:color w:val="FF0000"/>
          <w:sz w:val="22"/>
          <w:szCs w:val="22"/>
          <w:lang w:val="en-GB"/>
        </w:rPr>
      </w:pPr>
    </w:p>
    <w:p w:rsidR="00084CF6" w:rsidRDefault="00084CF6" w:rsidP="00084CF6">
      <w:pPr>
        <w:pStyle w:val="Text"/>
        <w:spacing w:line="276" w:lineRule="auto"/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t xml:space="preserve">Justin Doyle has been Chief Conductor and Artistic Director of the RIAS 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en-GB"/>
        </w:rPr>
        <w:t>Kammerchor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en-GB"/>
        </w:rPr>
        <w:t xml:space="preserve"> Berlin since </w:t>
      </w:r>
      <w:r>
        <w:rPr>
          <w:rFonts w:asciiTheme="minorHAnsi" w:hAnsiTheme="minorHAnsi" w:cstheme="minorHAnsi"/>
          <w:b/>
          <w:sz w:val="22"/>
          <w:szCs w:val="22"/>
        </w:rPr>
        <w:t>2017</w:t>
      </w:r>
      <w:r w:rsidRPr="006956CA">
        <w:rPr>
          <w:rFonts w:asciiTheme="minorHAnsi" w:hAnsiTheme="minorHAnsi" w:cstheme="minorHAnsi"/>
          <w:b/>
          <w:sz w:val="22"/>
          <w:szCs w:val="22"/>
          <w:lang w:val="en-GB"/>
        </w:rPr>
        <w:t xml:space="preserve">. </w:t>
      </w:r>
      <w:r w:rsidRPr="00E3440D">
        <w:rPr>
          <w:rFonts w:asciiTheme="minorHAnsi" w:hAnsiTheme="minorHAnsi" w:cstheme="minorHAnsi"/>
          <w:b/>
          <w:sz w:val="22"/>
          <w:szCs w:val="22"/>
          <w:lang w:val="en-GB"/>
        </w:rPr>
        <w:t>From the 2026-27 season</w:t>
      </w:r>
      <w:r>
        <w:rPr>
          <w:rFonts w:asciiTheme="minorHAnsi" w:hAnsiTheme="minorHAnsi" w:cstheme="minorHAnsi"/>
          <w:b/>
          <w:sz w:val="22"/>
          <w:szCs w:val="22"/>
          <w:lang w:val="en-GB"/>
        </w:rPr>
        <w:t>,</w:t>
      </w:r>
      <w:r w:rsidRPr="00E3440D">
        <w:rPr>
          <w:rFonts w:asciiTheme="minorHAnsi" w:hAnsiTheme="minorHAnsi" w:cstheme="minorHAnsi"/>
          <w:b/>
          <w:sz w:val="22"/>
          <w:szCs w:val="22"/>
          <w:lang w:val="en-GB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  <w:lang w:val="en-GB"/>
        </w:rPr>
        <w:t>he</w:t>
      </w:r>
      <w:r w:rsidRPr="00E3440D">
        <w:rPr>
          <w:rFonts w:asciiTheme="minorHAnsi" w:hAnsiTheme="minorHAnsi" w:cstheme="minorHAnsi"/>
          <w:b/>
          <w:sz w:val="22"/>
          <w:szCs w:val="22"/>
          <w:lang w:val="en-GB"/>
        </w:rPr>
        <w:t xml:space="preserve"> will</w:t>
      </w:r>
      <w:r>
        <w:rPr>
          <w:rFonts w:asciiTheme="minorHAnsi" w:hAnsiTheme="minorHAnsi" w:cstheme="minorHAnsi"/>
          <w:b/>
          <w:sz w:val="22"/>
          <w:szCs w:val="22"/>
          <w:lang w:val="en-GB"/>
        </w:rPr>
        <w:t xml:space="preserve"> additionally</w:t>
      </w:r>
      <w:r w:rsidRPr="00E3440D">
        <w:rPr>
          <w:rFonts w:asciiTheme="minorHAnsi" w:hAnsiTheme="minorHAnsi" w:cstheme="minorHAnsi"/>
          <w:b/>
          <w:sz w:val="22"/>
          <w:szCs w:val="22"/>
          <w:lang w:val="en-GB"/>
        </w:rPr>
        <w:t xml:space="preserve"> take up the post of Chief Conductor of </w:t>
      </w:r>
      <w:r>
        <w:rPr>
          <w:rFonts w:asciiTheme="minorHAnsi" w:hAnsiTheme="minorHAnsi" w:cstheme="minorHAnsi"/>
          <w:b/>
          <w:sz w:val="22"/>
          <w:szCs w:val="22"/>
          <w:lang w:val="en-GB"/>
        </w:rPr>
        <w:t xml:space="preserve">the </w:t>
      </w:r>
      <w:r w:rsidRPr="00E3440D">
        <w:rPr>
          <w:rFonts w:asciiTheme="minorHAnsi" w:hAnsiTheme="minorHAnsi" w:cstheme="minorHAnsi"/>
          <w:b/>
          <w:sz w:val="22"/>
          <w:szCs w:val="22"/>
          <w:lang w:val="en-GB"/>
        </w:rPr>
        <w:t>Eric Ericson Chamber Choir in Stockholm.</w:t>
      </w:r>
    </w:p>
    <w:p w:rsidR="00084CF6" w:rsidRDefault="00084CF6" w:rsidP="00084CF6">
      <w:pPr>
        <w:pStyle w:val="Text"/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</w:p>
    <w:p w:rsidR="00084CF6" w:rsidRDefault="00084CF6" w:rsidP="00084CF6">
      <w:pPr>
        <w:pStyle w:val="Text"/>
        <w:tabs>
          <w:tab w:val="left" w:pos="4536"/>
        </w:tabs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Born in 1975 in Lancaster, England, Doyle’s musical education began as a chorister at Westminster Cathedral and later as a choral scholar at King’s College, Cambridge. </w:t>
      </w:r>
    </w:p>
    <w:p w:rsidR="00084CF6" w:rsidRDefault="00084CF6" w:rsidP="00084CF6">
      <w:pPr>
        <w:pStyle w:val="Text"/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</w:p>
    <w:p w:rsidR="00084CF6" w:rsidRDefault="00084CF6" w:rsidP="00084CF6">
      <w:pPr>
        <w:pStyle w:val="Text"/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Doyle regularly works with ensembles like Swedish Radio Choir, MDR Radio Choir, BBC Singers, Norwegian Soloists’ Choir,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Zürcher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Sing-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Akademie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,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Chorwerk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Ruhr, Genesis </w:t>
      </w:r>
      <w:proofErr w:type="gramStart"/>
      <w:r>
        <w:rPr>
          <w:rFonts w:asciiTheme="minorHAnsi" w:hAnsiTheme="minorHAnsi" w:cstheme="minorHAnsi"/>
          <w:sz w:val="22"/>
          <w:szCs w:val="22"/>
          <w:lang w:val="en-GB"/>
        </w:rPr>
        <w:t>Sixteen</w:t>
      </w:r>
      <w:proofErr w:type="gramEnd"/>
      <w:r>
        <w:rPr>
          <w:rFonts w:asciiTheme="minorHAnsi" w:hAnsiTheme="minorHAnsi" w:cstheme="minorHAnsi"/>
          <w:sz w:val="22"/>
          <w:szCs w:val="22"/>
          <w:lang w:val="en-GB"/>
        </w:rPr>
        <w:t xml:space="preserve"> and orchestras including the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Poznań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Philharmonic Orchestra, Ensemble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Resonanz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, Finnish Baroque Orchestra,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Wrocław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Baroque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Orchestra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, Freiburg Baroque Orchestra, Orchestra of Opera North, Royal Northern Sinfonia and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Kammerakademie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Potsdam. </w:t>
      </w:r>
      <w:proofErr w:type="gramStart"/>
      <w:r>
        <w:rPr>
          <w:rFonts w:asciiTheme="minorHAnsi" w:hAnsiTheme="minorHAnsi" w:cstheme="minorHAnsi"/>
          <w:sz w:val="22"/>
          <w:szCs w:val="22"/>
          <w:lang w:val="en-GB"/>
        </w:rPr>
        <w:t>Equally</w:t>
      </w:r>
      <w:proofErr w:type="gramEnd"/>
      <w:r>
        <w:rPr>
          <w:rFonts w:asciiTheme="minorHAnsi" w:hAnsiTheme="minorHAnsi" w:cstheme="minorHAnsi"/>
          <w:sz w:val="22"/>
          <w:szCs w:val="22"/>
          <w:lang w:val="en-GB"/>
        </w:rPr>
        <w:t xml:space="preserve"> at home in the opera house, recent engagements have included productions for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Garsington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Opera, Buxton Festival, Opera North, and the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Winteroper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at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Sanssouci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Park, Potsdam.</w:t>
      </w:r>
    </w:p>
    <w:p w:rsidR="00084CF6" w:rsidRDefault="00084CF6" w:rsidP="00084CF6">
      <w:pPr>
        <w:pStyle w:val="Text"/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</w:p>
    <w:p w:rsidR="00084CF6" w:rsidRDefault="00084CF6" w:rsidP="00084CF6">
      <w:pPr>
        <w:pStyle w:val="Text"/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With the RIAS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Kammerchor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Berlin, Doyle has initiated an annual cycle of major new cantata commissions. His programming with the choir ranges from a renewed focus on renaissance polyphony and works such as Heinrich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Biber's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monumental </w:t>
      </w:r>
      <w:proofErr w:type="spellStart"/>
      <w:r>
        <w:rPr>
          <w:rFonts w:asciiTheme="minorHAnsi" w:hAnsiTheme="minorHAnsi" w:cstheme="minorHAnsi"/>
          <w:i/>
          <w:sz w:val="22"/>
          <w:szCs w:val="22"/>
          <w:lang w:val="en-GB"/>
        </w:rPr>
        <w:t>Missa</w:t>
      </w:r>
      <w:proofErr w:type="spellEnd"/>
      <w:r>
        <w:rPr>
          <w:rFonts w:asciiTheme="minorHAnsi" w:hAnsiTheme="minorHAnsi" w:cstheme="minorHAnsi"/>
          <w:i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i/>
          <w:sz w:val="22"/>
          <w:szCs w:val="22"/>
          <w:lang w:val="en-GB"/>
        </w:rPr>
        <w:t>Salisburgensis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to intimate settings of folksongs from around the world. Doyle collaborates regularly with the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Akademie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für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Alte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Musik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Berlin, including a major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Händel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series. Recent recordings have included a cappella music from the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Tomás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Luis de Victoria and Benjamin Britten, further disc</w:t>
      </w:r>
      <w:bookmarkStart w:id="0" w:name="_GoBack"/>
      <w:bookmarkEnd w:id="0"/>
      <w:r>
        <w:rPr>
          <w:rFonts w:asciiTheme="minorHAnsi" w:hAnsiTheme="minorHAnsi" w:cstheme="minorHAnsi"/>
          <w:sz w:val="22"/>
          <w:szCs w:val="22"/>
          <w:lang w:val="en-GB"/>
        </w:rPr>
        <w:t xml:space="preserve">s in the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RIAS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Kammerchor</w:t>
      </w:r>
      <w:r w:rsidRPr="00761621">
        <w:rPr>
          <w:szCs w:val="22"/>
          <w:lang w:val="en-GB"/>
        </w:rPr>
        <w:t>’</w:t>
      </w:r>
      <w:r>
        <w:rPr>
          <w:rFonts w:asciiTheme="minorHAnsi" w:hAnsiTheme="minorHAnsi" w:cstheme="minorHAnsi"/>
          <w:sz w:val="22"/>
          <w:szCs w:val="22"/>
          <w:lang w:val="en-GB"/>
        </w:rPr>
        <w:t>s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series of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Händel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and Haydn, and works by Mendelssohn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Bartholdy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GB"/>
        </w:rPr>
        <w:t>and Brahms.</w:t>
      </w:r>
    </w:p>
    <w:p w:rsidR="00084CF6" w:rsidRDefault="00084CF6" w:rsidP="00084CF6">
      <w:pPr>
        <w:pStyle w:val="Text"/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</w:p>
    <w:p w:rsidR="00084CF6" w:rsidRDefault="00084CF6" w:rsidP="00084CF6">
      <w:pPr>
        <w:pStyle w:val="Text"/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Doyle has a great interest in music from non-European cultures, bringing traditional music from all over the world to new audiences. Actively involved with musical education, performances of his cantata </w:t>
      </w:r>
      <w:r w:rsidRPr="00084CF6">
        <w:rPr>
          <w:rFonts w:asciiTheme="minorHAnsi" w:hAnsiTheme="minorHAnsi" w:cstheme="minorHAnsi"/>
          <w:i/>
          <w:sz w:val="22"/>
          <w:szCs w:val="22"/>
          <w:lang w:val="en-GB"/>
        </w:rPr>
        <w:t>Myths and Legends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gramStart"/>
      <w:r>
        <w:rPr>
          <w:rFonts w:asciiTheme="minorHAnsi" w:hAnsiTheme="minorHAnsi" w:cstheme="minorHAnsi"/>
          <w:sz w:val="22"/>
          <w:szCs w:val="22"/>
          <w:lang w:val="en-GB"/>
        </w:rPr>
        <w:t>In</w:t>
      </w:r>
      <w:proofErr w:type="gramEnd"/>
      <w:r>
        <w:rPr>
          <w:rFonts w:asciiTheme="minorHAnsi" w:hAnsiTheme="minorHAnsi" w:cstheme="minorHAnsi"/>
          <w:sz w:val="22"/>
          <w:szCs w:val="22"/>
          <w:lang w:val="en-GB"/>
        </w:rPr>
        <w:t xml:space="preserve"> the UK and Germany have introduced thousands of schoolchildren to Scandinavian folksongs and the music of Wagner. He was Professor for Choral Conducting at the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Hochschule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für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Musik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Hanns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Eisler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Berlin from 2018-2022, and Visiting Professor for Choral Conducting and for Early Music at the Sibelius Academy in Helsinki from 2019-2024. </w:t>
      </w:r>
    </w:p>
    <w:p w:rsidR="00084CF6" w:rsidRDefault="00084CF6" w:rsidP="00084CF6">
      <w:pPr>
        <w:pStyle w:val="Text"/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</w:p>
    <w:p w:rsidR="008A1B12" w:rsidRDefault="00084CF6" w:rsidP="00084CF6">
      <w:pPr>
        <w:pStyle w:val="Text"/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Further engagements include his debut at WDR Radio Choir Cologne and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reinvitations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to conduct ensembles such as the Swedish Radio Choir, Finnish Baroque Orchestra and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Poznań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Philharmonic Orchestra.</w:t>
      </w:r>
    </w:p>
    <w:sectPr w:rsidR="008A1B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189" w:rsidRDefault="00483189">
      <w:pPr>
        <w:spacing w:after="0" w:line="240" w:lineRule="auto"/>
      </w:pPr>
      <w:r>
        <w:separator/>
      </w:r>
    </w:p>
  </w:endnote>
  <w:endnote w:type="continuationSeparator" w:id="0">
    <w:p w:rsidR="00483189" w:rsidRDefault="00483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T America Extended">
    <w:altName w:val="Times New Roman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GT America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189" w:rsidRDefault="0048318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189" w:rsidRPr="003C4E1D" w:rsidRDefault="00483189">
    <w:pPr>
      <w:pStyle w:val="Fuzeile"/>
      <w:jc w:val="right"/>
      <w:rPr>
        <w:rFonts w:cstheme="minorHAnsi"/>
        <w:b/>
      </w:rPr>
    </w:pPr>
  </w:p>
  <w:p w:rsidR="00483189" w:rsidRPr="003C4E1D" w:rsidRDefault="00483189">
    <w:pPr>
      <w:pStyle w:val="Fuzeile"/>
      <w:jc w:val="right"/>
      <w:rPr>
        <w:rFonts w:cstheme="minorHAnsi"/>
      </w:rPr>
    </w:pPr>
    <w:r w:rsidRPr="003C4E1D">
      <w:rPr>
        <w:rFonts w:cstheme="minorHAnsi"/>
        <w:b/>
      </w:rPr>
      <w:t>RIAS Kammerchor</w:t>
    </w:r>
    <w:r w:rsidRPr="003C4E1D">
      <w:rPr>
        <w:rFonts w:cstheme="minorHAnsi"/>
      </w:rPr>
      <w:t>, Charlottenstr. 56, 10117 Berlin</w:t>
    </w:r>
  </w:p>
  <w:p w:rsidR="00483189" w:rsidRPr="003C4E1D" w:rsidRDefault="00483189">
    <w:pPr>
      <w:pStyle w:val="Fuzeile"/>
      <w:jc w:val="right"/>
      <w:rPr>
        <w:rFonts w:cstheme="minorHAnsi"/>
      </w:rPr>
    </w:pPr>
    <w:r w:rsidRPr="003C4E1D">
      <w:rPr>
        <w:rFonts w:cstheme="minorHAnsi"/>
        <w:b/>
      </w:rPr>
      <w:t xml:space="preserve">General </w:t>
    </w:r>
    <w:proofErr w:type="spellStart"/>
    <w:r w:rsidRPr="003C4E1D">
      <w:rPr>
        <w:rFonts w:cstheme="minorHAnsi"/>
        <w:b/>
      </w:rPr>
      <w:t>manager</w:t>
    </w:r>
    <w:proofErr w:type="spellEnd"/>
    <w:r w:rsidRPr="003C4E1D">
      <w:rPr>
        <w:rFonts w:cstheme="minorHAnsi"/>
      </w:rPr>
      <w:t xml:space="preserve"> Bernhard Heß </w:t>
    </w:r>
    <w:r w:rsidRPr="003C4E1D">
      <w:rPr>
        <w:rFonts w:cstheme="minorHAnsi"/>
        <w:b/>
      </w:rPr>
      <w:t xml:space="preserve">Press </w:t>
    </w:r>
    <w:proofErr w:type="spellStart"/>
    <w:r w:rsidRPr="003C4E1D">
      <w:rPr>
        <w:rFonts w:cstheme="minorHAnsi"/>
        <w:b/>
      </w:rPr>
      <w:t>officer</w:t>
    </w:r>
    <w:proofErr w:type="spellEnd"/>
    <w:r w:rsidRPr="003C4E1D">
      <w:rPr>
        <w:rFonts w:cstheme="minorHAnsi"/>
      </w:rPr>
      <w:t xml:space="preserve"> Nora-Henriette Friedel</w:t>
    </w:r>
  </w:p>
  <w:p w:rsidR="00483189" w:rsidRPr="003C4E1D" w:rsidRDefault="00483189">
    <w:pPr>
      <w:pStyle w:val="Fuzeile"/>
      <w:jc w:val="right"/>
      <w:rPr>
        <w:rFonts w:cstheme="minorHAnsi"/>
        <w:b/>
      </w:rPr>
    </w:pPr>
    <w:r w:rsidRPr="003C4E1D">
      <w:rPr>
        <w:rFonts w:cstheme="minorHAnsi"/>
      </w:rPr>
      <w:t>T +49.(0)30.20 29 87 350, presse@</w:t>
    </w:r>
    <w:r w:rsidRPr="003C4E1D">
      <w:rPr>
        <w:rFonts w:cstheme="minorHAnsi"/>
        <w:b/>
      </w:rPr>
      <w:t>rias-kammerchor.de</w:t>
    </w:r>
  </w:p>
  <w:p w:rsidR="00483189" w:rsidRPr="003C4E1D" w:rsidRDefault="00483189">
    <w:pPr>
      <w:pStyle w:val="Fuzeile"/>
      <w:jc w:val="right"/>
      <w:rPr>
        <w:rFonts w:cstheme="minorHAnsi"/>
      </w:rPr>
    </w:pPr>
  </w:p>
  <w:p w:rsidR="00483189" w:rsidRPr="003C4E1D" w:rsidRDefault="00483189">
    <w:pPr>
      <w:pStyle w:val="Fuzeile"/>
      <w:rPr>
        <w:rFonts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189" w:rsidRDefault="00483189">
    <w:pPr>
      <w:pStyle w:val="Fuzeile"/>
      <w:jc w:val="right"/>
      <w:rPr>
        <w:rFonts w:ascii="GT America" w:hAnsi="GT America"/>
        <w:b/>
      </w:rPr>
    </w:pPr>
  </w:p>
  <w:p w:rsidR="00483189" w:rsidRDefault="00483189">
    <w:pPr>
      <w:pStyle w:val="Fuzeile"/>
      <w:jc w:val="right"/>
      <w:rPr>
        <w:rFonts w:ascii="GT America" w:hAnsi="GT America"/>
      </w:rPr>
    </w:pPr>
    <w:r>
      <w:rPr>
        <w:rFonts w:ascii="GT America" w:hAnsi="GT America"/>
        <w:b/>
      </w:rPr>
      <w:t>RIAS Kammerchor</w:t>
    </w:r>
    <w:r>
      <w:rPr>
        <w:rFonts w:ascii="GT America" w:hAnsi="GT America"/>
      </w:rPr>
      <w:t>, Charlottenstr. 56, 10117 Berlin</w:t>
    </w:r>
  </w:p>
  <w:p w:rsidR="00483189" w:rsidRDefault="00483189">
    <w:pPr>
      <w:pStyle w:val="Fuzeile"/>
      <w:jc w:val="right"/>
      <w:rPr>
        <w:rFonts w:ascii="GT America" w:hAnsi="GT America"/>
      </w:rPr>
    </w:pPr>
    <w:r>
      <w:rPr>
        <w:rFonts w:ascii="GT America" w:hAnsi="GT America"/>
        <w:b/>
      </w:rPr>
      <w:t xml:space="preserve">General </w:t>
    </w:r>
    <w:proofErr w:type="spellStart"/>
    <w:r>
      <w:rPr>
        <w:rFonts w:ascii="GT America" w:hAnsi="GT America"/>
        <w:b/>
      </w:rPr>
      <w:t>manager</w:t>
    </w:r>
    <w:proofErr w:type="spellEnd"/>
    <w:r>
      <w:rPr>
        <w:rFonts w:ascii="GT America" w:hAnsi="GT America"/>
      </w:rPr>
      <w:t xml:space="preserve"> Bernhard Heß </w:t>
    </w:r>
    <w:r>
      <w:rPr>
        <w:rFonts w:ascii="GT America" w:hAnsi="GT America"/>
        <w:b/>
      </w:rPr>
      <w:t xml:space="preserve">Press </w:t>
    </w:r>
    <w:proofErr w:type="spellStart"/>
    <w:r>
      <w:rPr>
        <w:rFonts w:ascii="GT America" w:hAnsi="GT America"/>
        <w:b/>
      </w:rPr>
      <w:t>officer</w:t>
    </w:r>
    <w:proofErr w:type="spellEnd"/>
    <w:r>
      <w:rPr>
        <w:rFonts w:ascii="GT America" w:hAnsi="GT America"/>
      </w:rPr>
      <w:t xml:space="preserve"> Nora-Henriette Friedel</w:t>
    </w:r>
  </w:p>
  <w:p w:rsidR="00483189" w:rsidRDefault="00483189">
    <w:pPr>
      <w:pStyle w:val="Fuzeile"/>
      <w:jc w:val="right"/>
      <w:rPr>
        <w:rFonts w:ascii="GT America" w:hAnsi="GT America"/>
        <w:b/>
      </w:rPr>
    </w:pPr>
    <w:r>
      <w:rPr>
        <w:rFonts w:ascii="GT America" w:hAnsi="GT America"/>
      </w:rPr>
      <w:t>T +49.(0)30.20 29 87 350, presse@</w:t>
    </w:r>
    <w:r>
      <w:rPr>
        <w:rFonts w:ascii="GT America" w:hAnsi="GT America"/>
        <w:b/>
      </w:rPr>
      <w:t>rias-kammerchor.de</w:t>
    </w:r>
  </w:p>
  <w:p w:rsidR="00483189" w:rsidRDefault="00483189">
    <w:pPr>
      <w:pStyle w:val="Fuzeile"/>
      <w:jc w:val="right"/>
      <w:rPr>
        <w:rFonts w:ascii="GT America" w:hAnsi="GT America"/>
      </w:rPr>
    </w:pPr>
  </w:p>
  <w:p w:rsidR="00483189" w:rsidRDefault="0048318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189" w:rsidRDefault="00483189">
      <w:pPr>
        <w:spacing w:after="0" w:line="240" w:lineRule="auto"/>
      </w:pPr>
      <w:r>
        <w:separator/>
      </w:r>
    </w:p>
  </w:footnote>
  <w:footnote w:type="continuationSeparator" w:id="0">
    <w:p w:rsidR="00483189" w:rsidRDefault="00483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189" w:rsidRDefault="0048318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189" w:rsidRPr="003C4E1D" w:rsidRDefault="00483189">
    <w:pPr>
      <w:pStyle w:val="Kopfzeile"/>
      <w:rPr>
        <w:rFonts w:cstheme="minorHAnsi"/>
        <w:sz w:val="32"/>
      </w:rPr>
    </w:pPr>
    <w:r w:rsidRPr="003C4E1D">
      <w:rPr>
        <w:rFonts w:cstheme="minorHAnsi"/>
        <w:noProof/>
        <w:lang w:eastAsia="de-DE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4024630</wp:posOffset>
          </wp:positionH>
          <wp:positionV relativeFrom="paragraph">
            <wp:posOffset>-123825</wp:posOffset>
          </wp:positionV>
          <wp:extent cx="1800225" cy="600075"/>
          <wp:effectExtent l="0" t="0" r="0" b="0"/>
          <wp:wrapNone/>
          <wp:docPr id="1" name="Grafik 1" descr="01_03_RKC_Logo_50x16,5mm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01_03_RKC_Logo_50x16,5mm_rg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C4E1D">
      <w:rPr>
        <w:rFonts w:cstheme="minorHAnsi"/>
        <w:sz w:val="32"/>
      </w:rPr>
      <w:t>Season 202</w:t>
    </w:r>
    <w:r w:rsidR="003C4E1D" w:rsidRPr="003C4E1D">
      <w:rPr>
        <w:rFonts w:cstheme="minorHAnsi"/>
        <w:sz w:val="32"/>
      </w:rPr>
      <w:t>6</w:t>
    </w:r>
    <w:r w:rsidRPr="003C4E1D">
      <w:rPr>
        <w:rFonts w:cstheme="minorHAnsi"/>
        <w:sz w:val="32"/>
      </w:rPr>
      <w:t>–2</w:t>
    </w:r>
    <w:r w:rsidR="003C4E1D" w:rsidRPr="003C4E1D">
      <w:rPr>
        <w:rFonts w:cstheme="minorHAnsi"/>
        <w:sz w:val="32"/>
      </w:rPr>
      <w:t>7</w:t>
    </w:r>
    <w:r w:rsidRPr="003C4E1D">
      <w:rPr>
        <w:rFonts w:cstheme="minorHAnsi"/>
        <w:sz w:val="32"/>
      </w:rPr>
      <w:t xml:space="preserve"> </w:t>
    </w:r>
  </w:p>
  <w:p w:rsidR="00483189" w:rsidRPr="003C4E1D" w:rsidRDefault="00483189">
    <w:pPr>
      <w:pStyle w:val="Kopfzeile"/>
      <w:rPr>
        <w:rFonts w:cstheme="minorHAnsi"/>
        <w:sz w:val="32"/>
      </w:rPr>
    </w:pPr>
    <w:proofErr w:type="spellStart"/>
    <w:r w:rsidRPr="003C4E1D">
      <w:rPr>
        <w:rFonts w:cstheme="minorHAnsi"/>
        <w:sz w:val="32"/>
      </w:rPr>
      <w:t>Biography</w:t>
    </w:r>
    <w:proofErr w:type="spellEnd"/>
    <w:r w:rsidRPr="003C4E1D">
      <w:rPr>
        <w:rFonts w:cstheme="minorHAnsi"/>
        <w:sz w:val="32"/>
      </w:rPr>
      <w:t xml:space="preserve"> </w:t>
    </w:r>
  </w:p>
  <w:p w:rsidR="00483189" w:rsidRPr="003C4E1D" w:rsidRDefault="00483189">
    <w:pPr>
      <w:pStyle w:val="Kopfzeile"/>
      <w:rPr>
        <w:rFonts w:cstheme="minorHAnsi"/>
        <w:sz w:val="32"/>
      </w:rPr>
    </w:pPr>
    <w:r w:rsidRPr="003C4E1D">
      <w:rPr>
        <w:rFonts w:cstheme="minorHAnsi"/>
        <w:sz w:val="32"/>
      </w:rPr>
      <w:t>Justin Doyle</w:t>
    </w:r>
  </w:p>
  <w:p w:rsidR="00483189" w:rsidRPr="003C4E1D" w:rsidRDefault="00483189">
    <w:pPr>
      <w:pStyle w:val="Kopfzeile"/>
      <w:rPr>
        <w:rFonts w:cstheme="minorHAnsi"/>
      </w:rPr>
    </w:pPr>
  </w:p>
  <w:p w:rsidR="00483189" w:rsidRPr="003C4E1D" w:rsidRDefault="00483189">
    <w:pPr>
      <w:pStyle w:val="Kopfzeile"/>
      <w:rPr>
        <w:rFonts w:cs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189" w:rsidRDefault="00483189">
    <w:pPr>
      <w:pStyle w:val="Kopfzeile"/>
      <w:rPr>
        <w:rFonts w:ascii="GT America Extended" w:hAnsi="GT America Extended"/>
        <w:sz w:val="32"/>
      </w:rPr>
    </w:pPr>
    <w:r>
      <w:rPr>
        <w:noProof/>
        <w:lang w:eastAsia="de-DE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4024630</wp:posOffset>
          </wp:positionH>
          <wp:positionV relativeFrom="paragraph">
            <wp:posOffset>-123825</wp:posOffset>
          </wp:positionV>
          <wp:extent cx="1800225" cy="600075"/>
          <wp:effectExtent l="0" t="0" r="0" b="0"/>
          <wp:wrapNone/>
          <wp:docPr id="2" name="Grafik 1" descr="01_03_RKC_Logo_50x16,5mm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 descr="01_03_RKC_Logo_50x16,5mm_rg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GT America Extended" w:hAnsi="GT America Extended"/>
        <w:sz w:val="32"/>
      </w:rPr>
      <w:t xml:space="preserve">Season 2025–26 </w:t>
    </w:r>
  </w:p>
  <w:p w:rsidR="00483189" w:rsidRDefault="00483189">
    <w:pPr>
      <w:pStyle w:val="Kopfzeile"/>
      <w:rPr>
        <w:rFonts w:ascii="GT America Extended" w:hAnsi="GT America Extended"/>
        <w:sz w:val="32"/>
      </w:rPr>
    </w:pPr>
    <w:proofErr w:type="spellStart"/>
    <w:r>
      <w:rPr>
        <w:rFonts w:ascii="GT America Extended" w:hAnsi="GT America Extended"/>
        <w:sz w:val="32"/>
      </w:rPr>
      <w:t>Biography</w:t>
    </w:r>
    <w:proofErr w:type="spellEnd"/>
    <w:r>
      <w:rPr>
        <w:rFonts w:ascii="GT America Extended" w:hAnsi="GT America Extended"/>
        <w:sz w:val="32"/>
      </w:rPr>
      <w:t xml:space="preserve"> </w:t>
    </w:r>
  </w:p>
  <w:p w:rsidR="00483189" w:rsidRDefault="00483189">
    <w:pPr>
      <w:pStyle w:val="Kopfzeile"/>
      <w:rPr>
        <w:rFonts w:ascii="GT America Extended" w:hAnsi="GT America Extended"/>
        <w:sz w:val="32"/>
      </w:rPr>
    </w:pPr>
    <w:r>
      <w:rPr>
        <w:rFonts w:ascii="GT America Extended" w:hAnsi="GT America Extended"/>
        <w:sz w:val="32"/>
      </w:rPr>
      <w:t>Justin Doyle</w:t>
    </w:r>
  </w:p>
  <w:p w:rsidR="00483189" w:rsidRDefault="00483189">
    <w:pPr>
      <w:pStyle w:val="Kopfzeile"/>
    </w:pPr>
  </w:p>
  <w:p w:rsidR="00483189" w:rsidRDefault="0048318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B12"/>
    <w:rsid w:val="00084CF6"/>
    <w:rsid w:val="001E6447"/>
    <w:rsid w:val="0029041E"/>
    <w:rsid w:val="003C4E1D"/>
    <w:rsid w:val="00483189"/>
    <w:rsid w:val="004B2F54"/>
    <w:rsid w:val="0061248A"/>
    <w:rsid w:val="0082027C"/>
    <w:rsid w:val="008737D9"/>
    <w:rsid w:val="008A1B12"/>
    <w:rsid w:val="0097060C"/>
    <w:rsid w:val="009E225C"/>
    <w:rsid w:val="00A1399C"/>
    <w:rsid w:val="00BF52FB"/>
    <w:rsid w:val="00F3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7DA56"/>
  <w15:docId w15:val="{F51D8F35-ED76-4B0D-990F-D4E6A8778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ursivFlietextHervorhebung">
    <w:name w:val="Kursiv (Fließtext Hervorhebung)"/>
    <w:uiPriority w:val="1"/>
    <w:qFormat/>
    <w:rsid w:val="00BE7FE4"/>
    <w:rPr>
      <w:rFonts w:ascii="Arial" w:hAnsi="Arial" w:cs="Arial"/>
      <w:b w:val="0"/>
      <w:bCs w:val="0"/>
      <w:i/>
      <w:iCs w:val="0"/>
      <w:color w:val="FF0000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BE7FE4"/>
  </w:style>
  <w:style w:type="character" w:customStyle="1" w:styleId="FuzeileZchn">
    <w:name w:val="Fußzeile Zchn"/>
    <w:basedOn w:val="Absatz-Standardschriftart"/>
    <w:link w:val="Fuzeile"/>
    <w:uiPriority w:val="99"/>
    <w:qFormat/>
    <w:rsid w:val="00BE7FE4"/>
  </w:style>
  <w:style w:type="character" w:customStyle="1" w:styleId="linenumber1">
    <w:name w:val="line number1"/>
    <w:qFormat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245F29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5F7483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5F7483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5F7483"/>
    <w:rPr>
      <w:b/>
      <w:bCs/>
      <w:sz w:val="20"/>
      <w:szCs w:val="20"/>
    </w:rPr>
  </w:style>
  <w:style w:type="character" w:styleId="Zeilennummer">
    <w:name w:val="line number"/>
  </w:style>
  <w:style w:type="character" w:styleId="Hyperlink">
    <w:name w:val="Hyperlink"/>
    <w:basedOn w:val="Absatz-Standardschriftart"/>
    <w:uiPriority w:val="99"/>
    <w:unhideWhenUsed/>
    <w:rsid w:val="005A132A"/>
    <w:rPr>
      <w:color w:val="0563C1" w:themeColor="hyperlink"/>
      <w:u w:val="single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caption11">
    <w:name w:val="caption11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Text">
    <w:name w:val="Text"/>
    <w:basedOn w:val="Standard"/>
    <w:qFormat/>
    <w:rsid w:val="00BE7FE4"/>
    <w:pPr>
      <w:spacing w:after="0" w:line="390" w:lineRule="atLeast"/>
    </w:pPr>
    <w:rPr>
      <w:rFonts w:ascii="Arial" w:hAnsi="Arial" w:cs="GT America Extended"/>
      <w:color w:val="000000"/>
      <w:sz w:val="20"/>
      <w:szCs w:val="36"/>
      <w:u w:color="000000"/>
      <w14:ligatures w14:val="standardContextual"/>
    </w:rPr>
  </w:style>
  <w:style w:type="paragraph" w:customStyle="1" w:styleId="HeaderandFooter">
    <w:name w:val="Header and Footer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BE7FE4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BE7FE4"/>
    <w:pPr>
      <w:tabs>
        <w:tab w:val="center" w:pos="4536"/>
        <w:tab w:val="right" w:pos="9072"/>
      </w:tabs>
      <w:spacing w:after="0" w:line="240" w:lineRule="auto"/>
    </w:pPr>
  </w:style>
  <w:style w:type="paragraph" w:styleId="StandardWeb">
    <w:name w:val="Normal (Web)"/>
    <w:basedOn w:val="Standard"/>
    <w:uiPriority w:val="99"/>
    <w:semiHidden/>
    <w:unhideWhenUsed/>
    <w:qFormat/>
    <w:rsid w:val="005A63DC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oc-description">
    <w:name w:val="doc-description"/>
    <w:basedOn w:val="Standard"/>
    <w:qFormat/>
    <w:rsid w:val="00B55E4E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western">
    <w:name w:val="western"/>
    <w:basedOn w:val="Standard"/>
    <w:qFormat/>
    <w:rsid w:val="00B55E4E"/>
    <w:pPr>
      <w:suppressAutoHyphens w:val="0"/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245F2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5F7483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5F74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Krefis (RKC Presse)</dc:creator>
  <dc:description/>
  <cp:lastModifiedBy>Friedel, Nora  (RKC Presse)</cp:lastModifiedBy>
  <cp:revision>3</cp:revision>
  <cp:lastPrinted>2026-02-26T16:01:00Z</cp:lastPrinted>
  <dcterms:created xsi:type="dcterms:W3CDTF">2026-08-27T10:42:00Z</dcterms:created>
  <dcterms:modified xsi:type="dcterms:W3CDTF">2026-08-31T12:38:00Z</dcterms:modified>
  <dc:language>en-GB</dc:language>
</cp:coreProperties>
</file>