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F93" w:rsidRPr="00EF72C9" w:rsidRDefault="00000F93" w:rsidP="00EF72C9">
      <w:pPr>
        <w:rPr>
          <w:rFonts w:cstheme="minorHAnsi"/>
          <w:lang w:val="en-US"/>
        </w:rPr>
      </w:pPr>
    </w:p>
    <w:p w:rsidR="00000F93" w:rsidRPr="00EF72C9" w:rsidRDefault="00000F93" w:rsidP="00EF72C9">
      <w:pPr>
        <w:rPr>
          <w:rFonts w:cstheme="minorHAnsi"/>
          <w:lang w:val="en-US"/>
        </w:rPr>
      </w:pPr>
      <w:r w:rsidRPr="00EF72C9">
        <w:rPr>
          <w:rFonts w:cstheme="minorHAnsi"/>
          <w:lang w:val="en-US"/>
        </w:rPr>
        <w:t xml:space="preserve">The RIAS </w:t>
      </w:r>
      <w:proofErr w:type="spellStart"/>
      <w:r w:rsidRPr="00EF72C9">
        <w:rPr>
          <w:rFonts w:cstheme="minorHAnsi"/>
          <w:lang w:val="en-US"/>
        </w:rPr>
        <w:t>Kammerchor</w:t>
      </w:r>
      <w:proofErr w:type="spellEnd"/>
      <w:r w:rsidRPr="00EF72C9">
        <w:rPr>
          <w:rFonts w:cstheme="minorHAnsi"/>
          <w:lang w:val="en-US"/>
        </w:rPr>
        <w:t xml:space="preserve"> Berlin, founded 7</w:t>
      </w:r>
      <w:r w:rsidR="006078AF">
        <w:rPr>
          <w:rFonts w:cstheme="minorHAnsi"/>
          <w:lang w:val="en-US"/>
        </w:rPr>
        <w:t>8</w:t>
      </w:r>
      <w:r w:rsidRPr="00EF72C9">
        <w:rPr>
          <w:rFonts w:cstheme="minorHAnsi"/>
          <w:lang w:val="en-US"/>
        </w:rPr>
        <w:t xml:space="preserve"> years ago, is one of the world's leading professional choirs. Numerous awards document its international reputation, including the German Record Critics' Award, the ECHO </w:t>
      </w:r>
      <w:proofErr w:type="spellStart"/>
      <w:r w:rsidRPr="00EF72C9">
        <w:rPr>
          <w:rFonts w:cstheme="minorHAnsi"/>
          <w:lang w:val="en-US"/>
        </w:rPr>
        <w:t>Klassik</w:t>
      </w:r>
      <w:proofErr w:type="spellEnd"/>
      <w:r w:rsidRPr="00EF72C9">
        <w:rPr>
          <w:rFonts w:cstheme="minorHAnsi"/>
          <w:lang w:val="en-US"/>
        </w:rPr>
        <w:t xml:space="preserve">, the Gramophone Award, the Choc de </w:t>
      </w:r>
      <w:proofErr w:type="spellStart"/>
      <w:r w:rsidRPr="00EF72C9">
        <w:rPr>
          <w:rFonts w:cstheme="minorHAnsi"/>
          <w:lang w:val="en-US"/>
        </w:rPr>
        <w:t>l'année</w:t>
      </w:r>
      <w:proofErr w:type="spellEnd"/>
      <w:r w:rsidRPr="00EF72C9">
        <w:rPr>
          <w:rFonts w:cstheme="minorHAnsi"/>
          <w:lang w:val="en-US"/>
        </w:rPr>
        <w:t xml:space="preserve">, the Prix </w:t>
      </w:r>
      <w:proofErr w:type="spellStart"/>
      <w:r w:rsidRPr="00EF72C9">
        <w:rPr>
          <w:rFonts w:cstheme="minorHAnsi"/>
          <w:lang w:val="en-US"/>
        </w:rPr>
        <w:t>Caecilia</w:t>
      </w:r>
      <w:proofErr w:type="spellEnd"/>
      <w:r w:rsidRPr="00EF72C9">
        <w:rPr>
          <w:rFonts w:cstheme="minorHAnsi"/>
          <w:lang w:val="en-US"/>
        </w:rPr>
        <w:t xml:space="preserve"> and the honorary “</w:t>
      </w:r>
      <w:proofErr w:type="spellStart"/>
      <w:r w:rsidRPr="00EF72C9">
        <w:rPr>
          <w:rFonts w:cstheme="minorHAnsi"/>
          <w:lang w:val="en-US"/>
        </w:rPr>
        <w:t>Nachtigall</w:t>
      </w:r>
      <w:proofErr w:type="spellEnd"/>
      <w:r w:rsidRPr="00EF72C9">
        <w:rPr>
          <w:rFonts w:cstheme="minorHAnsi"/>
          <w:lang w:val="en-US"/>
        </w:rPr>
        <w:t>” award from the German Record Critics' Award.</w:t>
      </w:r>
    </w:p>
    <w:p w:rsidR="00000F93" w:rsidRPr="00EF72C9" w:rsidRDefault="00000F93" w:rsidP="00EF72C9">
      <w:pPr>
        <w:rPr>
          <w:rFonts w:cstheme="minorHAnsi"/>
          <w:lang w:val="en-US"/>
        </w:rPr>
      </w:pPr>
      <w:r w:rsidRPr="00EF72C9">
        <w:rPr>
          <w:rFonts w:cstheme="minorHAnsi"/>
          <w:lang w:val="en-US"/>
        </w:rPr>
        <w:t xml:space="preserve">34 professionally trained singers make up the ensemble, which is renowned for its precise sound. The repertoire ranges from historically informed </w:t>
      </w:r>
      <w:r w:rsidR="00E02E21">
        <w:rPr>
          <w:rFonts w:cstheme="minorHAnsi"/>
          <w:lang w:val="en-US"/>
        </w:rPr>
        <w:t xml:space="preserve">performances of </w:t>
      </w:r>
      <w:r w:rsidRPr="00EF72C9">
        <w:rPr>
          <w:rFonts w:cstheme="minorHAnsi"/>
          <w:lang w:val="en-US"/>
        </w:rPr>
        <w:t xml:space="preserve">Renaissance and Baroque </w:t>
      </w:r>
      <w:r w:rsidR="00E02E21">
        <w:rPr>
          <w:rFonts w:cstheme="minorHAnsi"/>
          <w:lang w:val="en-US"/>
        </w:rPr>
        <w:t>music</w:t>
      </w:r>
      <w:r w:rsidRPr="00EF72C9">
        <w:rPr>
          <w:rFonts w:cstheme="minorHAnsi"/>
          <w:lang w:val="en-US"/>
        </w:rPr>
        <w:t xml:space="preserve"> to new interpretations of Classical and Romantic works and regular world premieres.</w:t>
      </w:r>
    </w:p>
    <w:p w:rsidR="00575F1F" w:rsidRPr="00EF72C9" w:rsidRDefault="00000F93" w:rsidP="00EF72C9">
      <w:pPr>
        <w:rPr>
          <w:rFonts w:cstheme="minorHAnsi"/>
          <w:lang w:val="en-US"/>
        </w:rPr>
      </w:pPr>
      <w:r w:rsidRPr="00EF72C9">
        <w:rPr>
          <w:rFonts w:cstheme="minorHAnsi"/>
          <w:lang w:val="en-US"/>
        </w:rPr>
        <w:t xml:space="preserve">Justin Doyle has been Chief Conductor and Artistic Director of the choir since the 2017-18 season. </w:t>
      </w:r>
      <w:r w:rsidR="00E02E21" w:rsidRPr="00E02E21">
        <w:rPr>
          <w:rFonts w:cstheme="minorHAnsi"/>
          <w:lang w:val="en-US"/>
        </w:rPr>
        <w:t>The recordings made to date under Doyle’s baton, including works by Handel, Bach, Britten and de Victoria, have been enthusiastically received by audiences and critics alike, most rec</w:t>
      </w:r>
      <w:r w:rsidR="00E02E21">
        <w:rPr>
          <w:rFonts w:cstheme="minorHAnsi"/>
          <w:lang w:val="en-US"/>
        </w:rPr>
        <w:t xml:space="preserve">ently the recording of Haydn’s </w:t>
      </w:r>
      <w:r w:rsidR="00E02E21">
        <w:rPr>
          <w:rFonts w:cstheme="minorHAnsi"/>
          <w:i/>
          <w:lang w:val="en-US"/>
        </w:rPr>
        <w:t>The Seven Last Words</w:t>
      </w:r>
      <w:r w:rsidR="00E02E21" w:rsidRPr="00E02E21">
        <w:rPr>
          <w:rFonts w:cstheme="minorHAnsi"/>
          <w:lang w:val="en-US"/>
        </w:rPr>
        <w:t xml:space="preserve">, released in March 2026 with the </w:t>
      </w:r>
      <w:proofErr w:type="spellStart"/>
      <w:r w:rsidR="00E02E21" w:rsidRPr="00E02E21">
        <w:rPr>
          <w:rFonts w:cstheme="minorHAnsi"/>
          <w:lang w:val="en-US"/>
        </w:rPr>
        <w:t>Konzerthausorchester</w:t>
      </w:r>
      <w:proofErr w:type="spellEnd"/>
      <w:r w:rsidR="00E02E21" w:rsidRPr="00E02E21">
        <w:rPr>
          <w:rFonts w:cstheme="minorHAnsi"/>
          <w:lang w:val="en-US"/>
        </w:rPr>
        <w:t xml:space="preserve"> Berlin. A recording featuring works by Benjamin Britten is due for release in October 2026.</w:t>
      </w:r>
      <w:r w:rsidR="00575F1F" w:rsidRPr="00EF72C9">
        <w:rPr>
          <w:rFonts w:cstheme="minorHAnsi"/>
          <w:lang w:val="en-US"/>
        </w:rPr>
        <w:t xml:space="preserve"> </w:t>
      </w:r>
    </w:p>
    <w:p w:rsidR="008A46A6" w:rsidRPr="00EF72C9" w:rsidRDefault="008A46A6" w:rsidP="00EF72C9">
      <w:pPr>
        <w:rPr>
          <w:rFonts w:cstheme="minorHAnsi"/>
          <w:lang w:val="en-US"/>
        </w:rPr>
      </w:pPr>
      <w:r w:rsidRPr="00EF72C9">
        <w:rPr>
          <w:rFonts w:cstheme="minorHAnsi"/>
          <w:lang w:val="en-US"/>
        </w:rPr>
        <w:t xml:space="preserve">With approximately 50 concerts a year on national and international stages, the RIAS </w:t>
      </w:r>
      <w:proofErr w:type="spellStart"/>
      <w:r w:rsidRPr="00EF72C9">
        <w:rPr>
          <w:rFonts w:cstheme="minorHAnsi"/>
          <w:lang w:val="en-US"/>
        </w:rPr>
        <w:t>Kammerchor</w:t>
      </w:r>
      <w:proofErr w:type="spellEnd"/>
      <w:r w:rsidRPr="00EF72C9">
        <w:rPr>
          <w:rFonts w:cstheme="minorHAnsi"/>
          <w:lang w:val="en-US"/>
        </w:rPr>
        <w:t xml:space="preserve"> is a major cultural ambassador for the country. In its home city of Berlin, the choir presents ten concerts each season, including the renowned New Year's Day concert at the </w:t>
      </w:r>
      <w:proofErr w:type="spellStart"/>
      <w:r w:rsidRPr="00EF72C9">
        <w:rPr>
          <w:rFonts w:cstheme="minorHAnsi"/>
          <w:lang w:val="en-US"/>
        </w:rPr>
        <w:t>Philharmonie</w:t>
      </w:r>
      <w:proofErr w:type="spellEnd"/>
      <w:r w:rsidRPr="00EF72C9">
        <w:rPr>
          <w:rFonts w:cstheme="minorHAnsi"/>
          <w:lang w:val="en-US"/>
        </w:rPr>
        <w:t xml:space="preserve">. The Forum Concerts, in collaboration with the ensemble’s Friends Association, explore new concert forms and concepts in unusual locations all over Berlin. Moreover, the choir performs in collaboration with fellow ROC-ensembles, such as the </w:t>
      </w:r>
      <w:proofErr w:type="spellStart"/>
      <w:r w:rsidRPr="00EF72C9">
        <w:rPr>
          <w:rFonts w:cstheme="minorHAnsi"/>
          <w:lang w:val="en-US"/>
        </w:rPr>
        <w:t>Rundfunk-Sinfonieorchester</w:t>
      </w:r>
      <w:proofErr w:type="spellEnd"/>
      <w:r w:rsidRPr="00EF72C9">
        <w:rPr>
          <w:rFonts w:cstheme="minorHAnsi"/>
          <w:lang w:val="en-US"/>
        </w:rPr>
        <w:t xml:space="preserve"> Berlin and the </w:t>
      </w:r>
      <w:proofErr w:type="spellStart"/>
      <w:r w:rsidRPr="00EF72C9">
        <w:rPr>
          <w:rFonts w:cstheme="minorHAnsi"/>
          <w:lang w:val="en-US"/>
        </w:rPr>
        <w:t>Deutsches</w:t>
      </w:r>
      <w:proofErr w:type="spellEnd"/>
      <w:r w:rsidRPr="00EF72C9">
        <w:rPr>
          <w:rFonts w:cstheme="minorHAnsi"/>
          <w:lang w:val="en-US"/>
        </w:rPr>
        <w:t xml:space="preserve"> </w:t>
      </w:r>
      <w:proofErr w:type="spellStart"/>
      <w:r w:rsidRPr="00EF72C9">
        <w:rPr>
          <w:rFonts w:cstheme="minorHAnsi"/>
          <w:lang w:val="en-US"/>
        </w:rPr>
        <w:t>Symphonie</w:t>
      </w:r>
      <w:proofErr w:type="spellEnd"/>
      <w:r w:rsidRPr="00EF72C9">
        <w:rPr>
          <w:rFonts w:cstheme="minorHAnsi"/>
          <w:lang w:val="en-US"/>
        </w:rPr>
        <w:t xml:space="preserve">-Orchester Berlin. </w:t>
      </w:r>
    </w:p>
    <w:p w:rsidR="008A46A6" w:rsidRPr="00EF72C9" w:rsidRDefault="006078AF" w:rsidP="00EF72C9">
      <w:pPr>
        <w:rPr>
          <w:rFonts w:cstheme="minorHAnsi"/>
          <w:lang w:val="en-US"/>
        </w:rPr>
      </w:pPr>
      <w:r w:rsidRPr="006078AF">
        <w:rPr>
          <w:rFonts w:cstheme="minorHAnsi"/>
          <w:lang w:val="en-US"/>
        </w:rPr>
        <w:t xml:space="preserve">In collaboration with the German Music Council, the RIAS </w:t>
      </w:r>
      <w:proofErr w:type="spellStart"/>
      <w:r>
        <w:rPr>
          <w:rFonts w:cstheme="minorHAnsi"/>
          <w:lang w:val="en-US"/>
        </w:rPr>
        <w:t>Kammerchor</w:t>
      </w:r>
      <w:proofErr w:type="spellEnd"/>
      <w:r w:rsidRPr="006078AF">
        <w:rPr>
          <w:rFonts w:cstheme="minorHAnsi"/>
          <w:lang w:val="en-US"/>
        </w:rPr>
        <w:t xml:space="preserve"> awards the German Prize for Choral Conducting every two years; </w:t>
      </w:r>
      <w:proofErr w:type="spellStart"/>
      <w:r w:rsidR="00822EF2" w:rsidRPr="00E71DE4">
        <w:rPr>
          <w:rFonts w:cstheme="minorHAnsi"/>
        </w:rPr>
        <w:t>the</w:t>
      </w:r>
      <w:proofErr w:type="spellEnd"/>
      <w:r w:rsidR="00822EF2" w:rsidRPr="00E71DE4">
        <w:rPr>
          <w:rFonts w:cstheme="minorHAnsi"/>
        </w:rPr>
        <w:t xml:space="preserve"> </w:t>
      </w:r>
      <w:proofErr w:type="spellStart"/>
      <w:r w:rsidR="00822EF2" w:rsidRPr="00E71DE4">
        <w:rPr>
          <w:rFonts w:cstheme="minorHAnsi"/>
        </w:rPr>
        <w:t>competition</w:t>
      </w:r>
      <w:proofErr w:type="spellEnd"/>
      <w:r w:rsidR="00822EF2" w:rsidRPr="00E71DE4">
        <w:rPr>
          <w:rFonts w:cstheme="minorHAnsi"/>
        </w:rPr>
        <w:t xml:space="preserve"> </w:t>
      </w:r>
      <w:proofErr w:type="spellStart"/>
      <w:r w:rsidR="00822EF2" w:rsidRPr="00E71DE4">
        <w:rPr>
          <w:rFonts w:cstheme="minorHAnsi"/>
        </w:rPr>
        <w:t>marks</w:t>
      </w:r>
      <w:proofErr w:type="spellEnd"/>
      <w:r w:rsidR="00822EF2" w:rsidRPr="00E71DE4">
        <w:rPr>
          <w:rFonts w:cstheme="minorHAnsi"/>
        </w:rPr>
        <w:t xml:space="preserve"> </w:t>
      </w:r>
      <w:proofErr w:type="spellStart"/>
      <w:r w:rsidR="00822EF2" w:rsidRPr="00E71DE4">
        <w:rPr>
          <w:rFonts w:cstheme="minorHAnsi"/>
        </w:rPr>
        <w:t>the</w:t>
      </w:r>
      <w:proofErr w:type="spellEnd"/>
      <w:r w:rsidR="00822EF2" w:rsidRPr="00E71DE4">
        <w:rPr>
          <w:rFonts w:cstheme="minorHAnsi"/>
        </w:rPr>
        <w:t xml:space="preserve"> </w:t>
      </w:r>
      <w:proofErr w:type="spellStart"/>
      <w:r w:rsidR="00822EF2" w:rsidRPr="00E71DE4">
        <w:rPr>
          <w:rFonts w:cstheme="minorHAnsi"/>
        </w:rPr>
        <w:t>culmination</w:t>
      </w:r>
      <w:proofErr w:type="spellEnd"/>
      <w:r w:rsidR="00822EF2" w:rsidRPr="00E71DE4">
        <w:rPr>
          <w:rFonts w:cstheme="minorHAnsi"/>
        </w:rPr>
        <w:t xml:space="preserve"> </w:t>
      </w:r>
      <w:proofErr w:type="spellStart"/>
      <w:r w:rsidR="00822EF2" w:rsidRPr="00E71DE4">
        <w:rPr>
          <w:rFonts w:cstheme="minorHAnsi"/>
        </w:rPr>
        <w:t>of</w:t>
      </w:r>
      <w:proofErr w:type="spellEnd"/>
      <w:r w:rsidR="00822EF2" w:rsidRPr="00E71DE4">
        <w:rPr>
          <w:rFonts w:cstheme="minorHAnsi"/>
        </w:rPr>
        <w:t xml:space="preserve"> a multi-</w:t>
      </w:r>
      <w:proofErr w:type="spellStart"/>
      <w:r w:rsidR="00822EF2" w:rsidRPr="00E71DE4">
        <w:rPr>
          <w:rFonts w:cstheme="minorHAnsi"/>
        </w:rPr>
        <w:t>year</w:t>
      </w:r>
      <w:proofErr w:type="spellEnd"/>
      <w:r w:rsidR="00822EF2" w:rsidRPr="00E71DE4">
        <w:rPr>
          <w:rFonts w:cstheme="minorHAnsi"/>
        </w:rPr>
        <w:t xml:space="preserve"> </w:t>
      </w:r>
      <w:proofErr w:type="spellStart"/>
      <w:r w:rsidR="00822EF2" w:rsidRPr="00E71DE4">
        <w:rPr>
          <w:rFonts w:cstheme="minorHAnsi"/>
        </w:rPr>
        <w:t>programme</w:t>
      </w:r>
      <w:proofErr w:type="spellEnd"/>
      <w:r w:rsidR="00822EF2" w:rsidRPr="00E71DE4">
        <w:rPr>
          <w:rFonts w:cstheme="minorHAnsi"/>
        </w:rPr>
        <w:t xml:space="preserve"> </w:t>
      </w:r>
      <w:proofErr w:type="spellStart"/>
      <w:r w:rsidR="00822EF2" w:rsidRPr="00E71DE4">
        <w:rPr>
          <w:rFonts w:cstheme="minorHAnsi"/>
        </w:rPr>
        <w:t>to</w:t>
      </w:r>
      <w:proofErr w:type="spellEnd"/>
      <w:r w:rsidR="00822EF2" w:rsidRPr="00E71DE4">
        <w:rPr>
          <w:rFonts w:cstheme="minorHAnsi"/>
        </w:rPr>
        <w:t xml:space="preserve"> promote </w:t>
      </w:r>
      <w:proofErr w:type="spellStart"/>
      <w:r w:rsidR="00822EF2" w:rsidRPr="00E71DE4">
        <w:rPr>
          <w:rFonts w:cstheme="minorHAnsi"/>
        </w:rPr>
        <w:t>young</w:t>
      </w:r>
      <w:proofErr w:type="spellEnd"/>
      <w:r w:rsidR="00822EF2" w:rsidRPr="00E71DE4">
        <w:rPr>
          <w:rFonts w:cstheme="minorHAnsi"/>
        </w:rPr>
        <w:t xml:space="preserve"> </w:t>
      </w:r>
      <w:proofErr w:type="spellStart"/>
      <w:r w:rsidR="00822EF2" w:rsidRPr="00E71DE4">
        <w:rPr>
          <w:rFonts w:cstheme="minorHAnsi"/>
        </w:rPr>
        <w:t>talent</w:t>
      </w:r>
      <w:proofErr w:type="spellEnd"/>
      <w:r w:rsidR="008A46A6" w:rsidRPr="00EF72C9">
        <w:rPr>
          <w:rFonts w:cstheme="minorHAnsi"/>
          <w:lang w:val="en-US"/>
        </w:rPr>
        <w:t xml:space="preserve">. As part of the RIAS </w:t>
      </w:r>
      <w:proofErr w:type="spellStart"/>
      <w:r w:rsidR="008A46A6" w:rsidRPr="00EF72C9">
        <w:rPr>
          <w:rFonts w:cstheme="minorHAnsi"/>
          <w:lang w:val="en-US"/>
        </w:rPr>
        <w:t>Kammerchor</w:t>
      </w:r>
      <w:proofErr w:type="spellEnd"/>
      <w:r w:rsidR="008A46A6" w:rsidRPr="00EF72C9">
        <w:rPr>
          <w:rFonts w:cstheme="minorHAnsi"/>
          <w:lang w:val="en-US"/>
        </w:rPr>
        <w:t xml:space="preserve"> Studio, four young singers are invited to work closely with the choir each season. </w:t>
      </w:r>
      <w:r w:rsidR="00B63DC0" w:rsidRPr="00B63DC0">
        <w:rPr>
          <w:rFonts w:cstheme="minorHAnsi"/>
          <w:lang w:val="en-US"/>
        </w:rPr>
        <w:t xml:space="preserve">Recurring music education projects include </w:t>
      </w:r>
      <w:r w:rsidR="00CB5378">
        <w:rPr>
          <w:rFonts w:cstheme="minorHAnsi"/>
          <w:lang w:val="en-US"/>
        </w:rPr>
        <w:t xml:space="preserve">musical salons, the audio tour </w:t>
      </w:r>
      <w:r w:rsidR="00CB5378" w:rsidRPr="00CB5378">
        <w:rPr>
          <w:rFonts w:cstheme="minorHAnsi"/>
          <w:i/>
          <w:lang w:val="en-US"/>
        </w:rPr>
        <w:t>Sounding Images</w:t>
      </w:r>
      <w:r w:rsidR="00CB5378" w:rsidRPr="00CB5378">
        <w:rPr>
          <w:rFonts w:cstheme="minorHAnsi"/>
          <w:lang w:val="en-US"/>
        </w:rPr>
        <w:t xml:space="preserve"> at </w:t>
      </w:r>
      <w:proofErr w:type="spellStart"/>
      <w:r w:rsidR="00CB5378" w:rsidRPr="00CB5378">
        <w:rPr>
          <w:rFonts w:cstheme="minorHAnsi"/>
          <w:lang w:val="en-US"/>
        </w:rPr>
        <w:t>Gemäldegalerie</w:t>
      </w:r>
      <w:proofErr w:type="spellEnd"/>
      <w:r w:rsidR="00CB5378" w:rsidRPr="00CB5378">
        <w:rPr>
          <w:rFonts w:cstheme="minorHAnsi"/>
          <w:lang w:val="en-US"/>
        </w:rPr>
        <w:t xml:space="preserve"> Berlin,</w:t>
      </w:r>
      <w:r w:rsidR="00CB5378">
        <w:rPr>
          <w:rFonts w:cstheme="minorHAnsi"/>
          <w:lang w:val="en-US"/>
        </w:rPr>
        <w:t xml:space="preserve"> </w:t>
      </w:r>
      <w:r w:rsidR="00B63DC0">
        <w:rPr>
          <w:rFonts w:cstheme="minorHAnsi"/>
          <w:lang w:val="en-US"/>
        </w:rPr>
        <w:t>mentorship</w:t>
      </w:r>
      <w:r w:rsidR="00150730">
        <w:rPr>
          <w:rFonts w:cstheme="minorHAnsi"/>
          <w:lang w:val="en-US"/>
        </w:rPr>
        <w:t xml:space="preserve"> </w:t>
      </w:r>
      <w:proofErr w:type="spellStart"/>
      <w:r w:rsidR="00150730">
        <w:rPr>
          <w:rFonts w:cstheme="minorHAnsi"/>
          <w:lang w:val="en-US"/>
        </w:rPr>
        <w:t>programme</w:t>
      </w:r>
      <w:r w:rsidR="00B63DC0">
        <w:rPr>
          <w:rFonts w:cstheme="minorHAnsi"/>
          <w:lang w:val="en-US"/>
        </w:rPr>
        <w:t>s</w:t>
      </w:r>
      <w:proofErr w:type="spellEnd"/>
      <w:r w:rsidR="00B63DC0">
        <w:rPr>
          <w:rFonts w:cstheme="minorHAnsi"/>
          <w:lang w:val="en-US"/>
        </w:rPr>
        <w:t xml:space="preserve"> for Berlin school choirs</w:t>
      </w:r>
      <w:r w:rsidR="00B63DC0" w:rsidRPr="00B63DC0">
        <w:rPr>
          <w:rFonts w:cstheme="minorHAnsi"/>
          <w:lang w:val="en-US"/>
        </w:rPr>
        <w:t>, collaborations with choirs from the Berlin University of the Arts and Berlin primary schools, and public workshops led by Justin Doyle</w:t>
      </w:r>
      <w:r w:rsidR="008A46A6" w:rsidRPr="00EF72C9">
        <w:rPr>
          <w:rFonts w:cstheme="minorHAnsi"/>
          <w:lang w:val="en-US"/>
        </w:rPr>
        <w:t>.</w:t>
      </w:r>
    </w:p>
    <w:p w:rsidR="008A46A6" w:rsidRPr="00EF72C9" w:rsidRDefault="008A46A6" w:rsidP="00EF72C9">
      <w:pPr>
        <w:rPr>
          <w:rFonts w:cstheme="minorHAnsi"/>
          <w:lang w:val="en-US"/>
        </w:rPr>
      </w:pPr>
      <w:r w:rsidRPr="00EF72C9">
        <w:rPr>
          <w:rFonts w:cstheme="minorHAnsi"/>
          <w:lang w:val="en-US"/>
        </w:rPr>
        <w:t xml:space="preserve">Distinguished conductors as </w:t>
      </w:r>
      <w:proofErr w:type="spellStart"/>
      <w:r w:rsidRPr="00EF72C9">
        <w:rPr>
          <w:rFonts w:cstheme="minorHAnsi"/>
          <w:lang w:val="en-US"/>
        </w:rPr>
        <w:t>Günther</w:t>
      </w:r>
      <w:proofErr w:type="spellEnd"/>
      <w:r w:rsidRPr="00EF72C9">
        <w:rPr>
          <w:rFonts w:cstheme="minorHAnsi"/>
          <w:lang w:val="en-US"/>
        </w:rPr>
        <w:t xml:space="preserve"> Arndt, Uwe </w:t>
      </w:r>
      <w:proofErr w:type="spellStart"/>
      <w:r w:rsidRPr="00EF72C9">
        <w:rPr>
          <w:rFonts w:cstheme="minorHAnsi"/>
          <w:lang w:val="en-US"/>
        </w:rPr>
        <w:t>Gronostay</w:t>
      </w:r>
      <w:proofErr w:type="spellEnd"/>
      <w:r w:rsidRPr="00EF72C9">
        <w:rPr>
          <w:rFonts w:cstheme="minorHAnsi"/>
          <w:lang w:val="en-US"/>
        </w:rPr>
        <w:t xml:space="preserve">, Marcus Creed, Daniel </w:t>
      </w:r>
      <w:proofErr w:type="spellStart"/>
      <w:r w:rsidRPr="00EF72C9">
        <w:rPr>
          <w:rFonts w:cstheme="minorHAnsi"/>
          <w:lang w:val="en-US"/>
        </w:rPr>
        <w:t>Reuss</w:t>
      </w:r>
      <w:proofErr w:type="spellEnd"/>
      <w:r w:rsidRPr="00EF72C9">
        <w:rPr>
          <w:rFonts w:cstheme="minorHAnsi"/>
          <w:lang w:val="en-US"/>
        </w:rPr>
        <w:t xml:space="preserve"> and Hans-Christoph </w:t>
      </w:r>
      <w:proofErr w:type="spellStart"/>
      <w:r w:rsidRPr="00EF72C9">
        <w:rPr>
          <w:rFonts w:cstheme="minorHAnsi"/>
          <w:lang w:val="en-US"/>
        </w:rPr>
        <w:t>Rademann</w:t>
      </w:r>
      <w:proofErr w:type="spellEnd"/>
      <w:r w:rsidRPr="00EF72C9">
        <w:rPr>
          <w:rFonts w:cstheme="minorHAnsi"/>
          <w:lang w:val="en-US"/>
        </w:rPr>
        <w:t xml:space="preserve"> have shaped the choir, which was founded in 1948 as part of the </w:t>
      </w:r>
      <w:proofErr w:type="spellStart"/>
      <w:r w:rsidRPr="00856C0E">
        <w:rPr>
          <w:rFonts w:cstheme="minorHAnsi"/>
          <w:iCs/>
          <w:lang w:val="en-US"/>
        </w:rPr>
        <w:t>Rundfunk</w:t>
      </w:r>
      <w:proofErr w:type="spellEnd"/>
      <w:r w:rsidRPr="00856C0E">
        <w:rPr>
          <w:rFonts w:cstheme="minorHAnsi"/>
          <w:iCs/>
          <w:lang w:val="en-US"/>
        </w:rPr>
        <w:t xml:space="preserve"> </w:t>
      </w:r>
      <w:proofErr w:type="spellStart"/>
      <w:r w:rsidRPr="00856C0E">
        <w:rPr>
          <w:rFonts w:cstheme="minorHAnsi"/>
          <w:iCs/>
          <w:lang w:val="en-US"/>
        </w:rPr>
        <w:t>im</w:t>
      </w:r>
      <w:proofErr w:type="spellEnd"/>
      <w:r w:rsidRPr="00856C0E">
        <w:rPr>
          <w:rFonts w:cstheme="minorHAnsi"/>
          <w:iCs/>
          <w:lang w:val="en-US"/>
        </w:rPr>
        <w:t xml:space="preserve"> </w:t>
      </w:r>
      <w:proofErr w:type="spellStart"/>
      <w:r w:rsidRPr="00856C0E">
        <w:rPr>
          <w:rFonts w:cstheme="minorHAnsi"/>
          <w:iCs/>
          <w:lang w:val="en-US"/>
        </w:rPr>
        <w:t>amerikanischen</w:t>
      </w:r>
      <w:proofErr w:type="spellEnd"/>
      <w:r w:rsidRPr="00856C0E">
        <w:rPr>
          <w:rFonts w:cstheme="minorHAnsi"/>
          <w:iCs/>
          <w:lang w:val="en-US"/>
        </w:rPr>
        <w:t xml:space="preserve"> </w:t>
      </w:r>
      <w:proofErr w:type="spellStart"/>
      <w:r w:rsidRPr="00856C0E">
        <w:rPr>
          <w:rFonts w:cstheme="minorHAnsi"/>
          <w:iCs/>
          <w:lang w:val="en-US"/>
        </w:rPr>
        <w:t>Sektor</w:t>
      </w:r>
      <w:proofErr w:type="spellEnd"/>
      <w:r w:rsidRPr="00EF72C9">
        <w:rPr>
          <w:rFonts w:cstheme="minorHAnsi"/>
          <w:i/>
          <w:iCs/>
          <w:lang w:val="en-US"/>
        </w:rPr>
        <w:t xml:space="preserve"> </w:t>
      </w:r>
      <w:r w:rsidRPr="00EF72C9">
        <w:rPr>
          <w:rFonts w:cstheme="minorHAnsi"/>
          <w:lang w:val="en-US"/>
        </w:rPr>
        <w:t xml:space="preserve">(Radio in the American sector). An enduring and fruitful collaboration binds the choir to the </w:t>
      </w:r>
      <w:proofErr w:type="spellStart"/>
      <w:r w:rsidRPr="00EF72C9">
        <w:rPr>
          <w:rFonts w:cstheme="minorHAnsi"/>
          <w:lang w:val="en-US"/>
        </w:rPr>
        <w:t>Akademie</w:t>
      </w:r>
      <w:proofErr w:type="spellEnd"/>
      <w:r w:rsidRPr="00EF72C9">
        <w:rPr>
          <w:rFonts w:cstheme="minorHAnsi"/>
          <w:lang w:val="en-US"/>
        </w:rPr>
        <w:t xml:space="preserve"> </w:t>
      </w:r>
      <w:proofErr w:type="spellStart"/>
      <w:r w:rsidRPr="00EF72C9">
        <w:rPr>
          <w:rFonts w:cstheme="minorHAnsi"/>
          <w:lang w:val="en-US"/>
        </w:rPr>
        <w:t>für</w:t>
      </w:r>
      <w:proofErr w:type="spellEnd"/>
      <w:r w:rsidRPr="00EF72C9">
        <w:rPr>
          <w:rFonts w:cstheme="minorHAnsi"/>
          <w:lang w:val="en-US"/>
        </w:rPr>
        <w:t xml:space="preserve"> </w:t>
      </w:r>
      <w:proofErr w:type="spellStart"/>
      <w:r w:rsidRPr="00EF72C9">
        <w:rPr>
          <w:rFonts w:cstheme="minorHAnsi"/>
          <w:lang w:val="en-US"/>
        </w:rPr>
        <w:t>Alte</w:t>
      </w:r>
      <w:proofErr w:type="spellEnd"/>
      <w:r w:rsidRPr="00EF72C9">
        <w:rPr>
          <w:rFonts w:cstheme="minorHAnsi"/>
          <w:lang w:val="en-US"/>
        </w:rPr>
        <w:t xml:space="preserve"> </w:t>
      </w:r>
      <w:proofErr w:type="spellStart"/>
      <w:r w:rsidRPr="00EF72C9">
        <w:rPr>
          <w:rFonts w:cstheme="minorHAnsi"/>
          <w:lang w:val="en-US"/>
        </w:rPr>
        <w:t>Musik</w:t>
      </w:r>
      <w:proofErr w:type="spellEnd"/>
      <w:r w:rsidRPr="00EF72C9">
        <w:rPr>
          <w:rFonts w:cstheme="minorHAnsi"/>
          <w:lang w:val="en-US"/>
        </w:rPr>
        <w:t xml:space="preserve"> Berlin, </w:t>
      </w:r>
      <w:r w:rsidR="005C0988">
        <w:rPr>
          <w:rFonts w:cstheme="minorHAnsi"/>
          <w:lang w:val="en-US"/>
        </w:rPr>
        <w:t xml:space="preserve">Ensemble </w:t>
      </w:r>
      <w:proofErr w:type="spellStart"/>
      <w:r w:rsidR="005C0988">
        <w:rPr>
          <w:rFonts w:cstheme="minorHAnsi"/>
          <w:lang w:val="en-US"/>
        </w:rPr>
        <w:t>Resonanz</w:t>
      </w:r>
      <w:proofErr w:type="spellEnd"/>
      <w:r w:rsidR="005C0988">
        <w:rPr>
          <w:rFonts w:cstheme="minorHAnsi"/>
          <w:lang w:val="en-US"/>
        </w:rPr>
        <w:t xml:space="preserve"> Hamburg, </w:t>
      </w:r>
      <w:r w:rsidRPr="00EF72C9">
        <w:rPr>
          <w:rFonts w:cstheme="minorHAnsi"/>
          <w:lang w:val="en-US"/>
        </w:rPr>
        <w:t xml:space="preserve">the Chamber Orchestra of Europe, and the </w:t>
      </w:r>
      <w:proofErr w:type="spellStart"/>
      <w:r w:rsidRPr="00EF72C9">
        <w:rPr>
          <w:rFonts w:cstheme="minorHAnsi"/>
          <w:lang w:val="en-US"/>
        </w:rPr>
        <w:t>Freiburger</w:t>
      </w:r>
      <w:proofErr w:type="spellEnd"/>
      <w:r w:rsidRPr="00EF72C9">
        <w:rPr>
          <w:rFonts w:cstheme="minorHAnsi"/>
          <w:lang w:val="en-US"/>
        </w:rPr>
        <w:t xml:space="preserve"> </w:t>
      </w:r>
      <w:proofErr w:type="spellStart"/>
      <w:r w:rsidRPr="00EF72C9">
        <w:rPr>
          <w:rFonts w:cstheme="minorHAnsi"/>
          <w:lang w:val="en-US"/>
        </w:rPr>
        <w:t>Barockorchester</w:t>
      </w:r>
      <w:proofErr w:type="spellEnd"/>
      <w:r w:rsidRPr="00EF72C9">
        <w:rPr>
          <w:rFonts w:cstheme="minorHAnsi"/>
          <w:lang w:val="en-US"/>
        </w:rPr>
        <w:t>, as well as conductors such as René Jacobs,</w:t>
      </w:r>
      <w:r w:rsidR="00C34CC5">
        <w:rPr>
          <w:rFonts w:cstheme="minorHAnsi"/>
          <w:lang w:val="en-US"/>
        </w:rPr>
        <w:t xml:space="preserve"> </w:t>
      </w:r>
      <w:r w:rsidR="00C34CC5">
        <w:rPr>
          <w:rFonts w:eastAsia="StoneSerITCStd-Medium" w:cstheme="minorHAnsi"/>
        </w:rPr>
        <w:t xml:space="preserve">Yannick </w:t>
      </w:r>
      <w:proofErr w:type="spellStart"/>
      <w:r w:rsidR="00C34CC5">
        <w:rPr>
          <w:rFonts w:eastAsia="StoneSerITCStd-Medium" w:cstheme="minorHAnsi"/>
        </w:rPr>
        <w:t>Nézet-Séguin</w:t>
      </w:r>
      <w:proofErr w:type="spellEnd"/>
      <w:r w:rsidR="00EF72C9" w:rsidRPr="00EF72C9">
        <w:rPr>
          <w:rFonts w:eastAsia="StoneSerITCStd-Medium" w:cstheme="minorHAnsi"/>
        </w:rPr>
        <w:t xml:space="preserve">, Joana </w:t>
      </w:r>
      <w:proofErr w:type="spellStart"/>
      <w:r w:rsidR="00EF72C9" w:rsidRPr="00EF72C9">
        <w:rPr>
          <w:rFonts w:eastAsia="StoneSerITCStd-Medium" w:cstheme="minorHAnsi"/>
        </w:rPr>
        <w:t>Mallwitz</w:t>
      </w:r>
      <w:proofErr w:type="spellEnd"/>
      <w:r w:rsidRPr="00EF72C9">
        <w:rPr>
          <w:rFonts w:cstheme="minorHAnsi"/>
          <w:lang w:val="en-US"/>
        </w:rPr>
        <w:t xml:space="preserve">, </w:t>
      </w:r>
      <w:r w:rsidR="00C34CC5" w:rsidRPr="00EF72C9">
        <w:rPr>
          <w:rFonts w:eastAsia="StoneSerITCStd-Medium" w:cstheme="minorHAnsi"/>
        </w:rPr>
        <w:t>Pablo Heras-Casado</w:t>
      </w:r>
      <w:r w:rsidR="00C34CC5" w:rsidRPr="00EF72C9">
        <w:rPr>
          <w:rFonts w:cstheme="minorHAnsi"/>
          <w:lang w:val="en-US"/>
        </w:rPr>
        <w:t xml:space="preserve"> </w:t>
      </w:r>
      <w:r w:rsidRPr="00EF72C9">
        <w:rPr>
          <w:rFonts w:cstheme="minorHAnsi"/>
          <w:lang w:val="en-US"/>
        </w:rPr>
        <w:t xml:space="preserve">and Krista </w:t>
      </w:r>
      <w:proofErr w:type="spellStart"/>
      <w:r w:rsidRPr="00EF72C9">
        <w:rPr>
          <w:rFonts w:cstheme="minorHAnsi"/>
          <w:lang w:val="en-US"/>
        </w:rPr>
        <w:t>Audere</w:t>
      </w:r>
      <w:proofErr w:type="spellEnd"/>
      <w:r w:rsidRPr="00EF72C9">
        <w:rPr>
          <w:rFonts w:cstheme="minorHAnsi"/>
          <w:lang w:val="en-US"/>
        </w:rPr>
        <w:t xml:space="preserve">. </w:t>
      </w:r>
    </w:p>
    <w:p w:rsidR="00000F93" w:rsidRPr="001C5921" w:rsidRDefault="008A46A6" w:rsidP="00EF72C9">
      <w:pPr>
        <w:rPr>
          <w:rFonts w:cstheme="minorHAnsi"/>
          <w:lang w:val="en-US"/>
        </w:rPr>
      </w:pPr>
      <w:r w:rsidRPr="00EF72C9">
        <w:rPr>
          <w:rFonts w:cstheme="minorHAnsi"/>
          <w:lang w:val="en-US"/>
        </w:rPr>
        <w:t xml:space="preserve">The RIAS </w:t>
      </w:r>
      <w:proofErr w:type="spellStart"/>
      <w:r w:rsidRPr="00EF72C9">
        <w:rPr>
          <w:rFonts w:cstheme="minorHAnsi"/>
          <w:lang w:val="en-US"/>
        </w:rPr>
        <w:t>Kammerchor</w:t>
      </w:r>
      <w:proofErr w:type="spellEnd"/>
      <w:r w:rsidRPr="00EF72C9">
        <w:rPr>
          <w:rFonts w:cstheme="minorHAnsi"/>
          <w:lang w:val="en-US"/>
        </w:rPr>
        <w:t xml:space="preserve"> Berlin is an ensemble of the </w:t>
      </w:r>
      <w:proofErr w:type="spellStart"/>
      <w:r w:rsidRPr="00EF72C9">
        <w:rPr>
          <w:rFonts w:cstheme="minorHAnsi"/>
          <w:lang w:val="en-US"/>
        </w:rPr>
        <w:t>Rundfunk</w:t>
      </w:r>
      <w:proofErr w:type="spellEnd"/>
      <w:r w:rsidRPr="00EF72C9">
        <w:rPr>
          <w:rFonts w:cstheme="minorHAnsi"/>
          <w:lang w:val="en-US"/>
        </w:rPr>
        <w:t xml:space="preserve"> Orchester und </w:t>
      </w:r>
      <w:proofErr w:type="spellStart"/>
      <w:r w:rsidRPr="00EF72C9">
        <w:rPr>
          <w:rFonts w:cstheme="minorHAnsi"/>
          <w:lang w:val="en-US"/>
        </w:rPr>
        <w:t>Chöre</w:t>
      </w:r>
      <w:proofErr w:type="spellEnd"/>
      <w:r w:rsidRPr="00EF72C9">
        <w:rPr>
          <w:rFonts w:cstheme="minorHAnsi"/>
          <w:lang w:val="en-US"/>
        </w:rPr>
        <w:t xml:space="preserve"> </w:t>
      </w:r>
      <w:proofErr w:type="spellStart"/>
      <w:r w:rsidRPr="00EF72C9">
        <w:rPr>
          <w:rFonts w:cstheme="minorHAnsi"/>
          <w:lang w:val="en-US"/>
        </w:rPr>
        <w:t>gGmbH</w:t>
      </w:r>
      <w:proofErr w:type="spellEnd"/>
      <w:r w:rsidRPr="00EF72C9">
        <w:rPr>
          <w:rFonts w:cstheme="minorHAnsi"/>
          <w:lang w:val="en-US"/>
        </w:rPr>
        <w:t xml:space="preserve"> (ROC). Other partners are </w:t>
      </w:r>
      <w:proofErr w:type="spellStart"/>
      <w:r w:rsidRPr="00EF72C9">
        <w:rPr>
          <w:rFonts w:cstheme="minorHAnsi"/>
          <w:lang w:val="en-US"/>
        </w:rPr>
        <w:t>Deutschlandradio</w:t>
      </w:r>
      <w:proofErr w:type="spellEnd"/>
      <w:r w:rsidRPr="00EF72C9">
        <w:rPr>
          <w:rFonts w:cstheme="minorHAnsi"/>
          <w:lang w:val="en-US"/>
        </w:rPr>
        <w:t xml:space="preserve">, the Federal Republic of Germany, the State of Berlin and the </w:t>
      </w:r>
      <w:proofErr w:type="spellStart"/>
      <w:r w:rsidRPr="00EF72C9">
        <w:rPr>
          <w:rFonts w:cstheme="minorHAnsi"/>
          <w:lang w:val="en-US"/>
        </w:rPr>
        <w:t>Rundfunk</w:t>
      </w:r>
      <w:proofErr w:type="spellEnd"/>
      <w:r w:rsidRPr="00EF72C9">
        <w:rPr>
          <w:rFonts w:cstheme="minorHAnsi"/>
          <w:lang w:val="en-US"/>
        </w:rPr>
        <w:t xml:space="preserve"> Berlin-Brandenburg broadcasting company.</w:t>
      </w:r>
    </w:p>
    <w:sectPr w:rsidR="00000F93" w:rsidRPr="001C5921" w:rsidSect="00000F93">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8AF" w:rsidRDefault="006078AF" w:rsidP="008A46A6">
      <w:pPr>
        <w:spacing w:after="0" w:line="240" w:lineRule="auto"/>
      </w:pPr>
      <w:r>
        <w:separator/>
      </w:r>
    </w:p>
  </w:endnote>
  <w:endnote w:type="continuationSeparator" w:id="0">
    <w:p w:rsidR="006078AF" w:rsidRDefault="006078AF" w:rsidP="008A4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toneSerITCStd-Medium">
    <w:altName w:val="MS Gothic"/>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E21" w:rsidRDefault="00E02E2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8AF" w:rsidRPr="00E02E21" w:rsidRDefault="006078AF" w:rsidP="00000F93">
    <w:pPr>
      <w:pStyle w:val="Fuzeile"/>
      <w:jc w:val="right"/>
      <w:rPr>
        <w:rFonts w:cstheme="minorHAnsi"/>
        <w:b/>
      </w:rPr>
    </w:pPr>
    <w:bookmarkStart w:id="0" w:name="_GoBack"/>
  </w:p>
  <w:p w:rsidR="006078AF" w:rsidRPr="00E02E21" w:rsidRDefault="006078AF" w:rsidP="00000F93">
    <w:pPr>
      <w:pStyle w:val="Fuzeile"/>
      <w:jc w:val="right"/>
      <w:rPr>
        <w:rFonts w:cstheme="minorHAnsi"/>
      </w:rPr>
    </w:pPr>
    <w:r w:rsidRPr="00E02E21">
      <w:rPr>
        <w:rFonts w:cstheme="minorHAnsi"/>
        <w:b/>
      </w:rPr>
      <w:t>RIAS Kammerchor</w:t>
    </w:r>
    <w:r w:rsidRPr="00E02E21">
      <w:rPr>
        <w:rFonts w:cstheme="minorHAnsi"/>
      </w:rPr>
      <w:t>, Charlottenstr. 56, 10117 Berlin</w:t>
    </w:r>
  </w:p>
  <w:p w:rsidR="006078AF" w:rsidRPr="00E02E21" w:rsidRDefault="006078AF" w:rsidP="00000F93">
    <w:pPr>
      <w:pStyle w:val="Fuzeile"/>
      <w:jc w:val="right"/>
      <w:rPr>
        <w:rFonts w:cstheme="minorHAnsi"/>
      </w:rPr>
    </w:pPr>
    <w:r w:rsidRPr="00E02E21">
      <w:rPr>
        <w:rFonts w:cstheme="minorHAnsi"/>
        <w:b/>
      </w:rPr>
      <w:t xml:space="preserve">General </w:t>
    </w:r>
    <w:proofErr w:type="spellStart"/>
    <w:r w:rsidRPr="00E02E21">
      <w:rPr>
        <w:rFonts w:cstheme="minorHAnsi"/>
        <w:b/>
      </w:rPr>
      <w:t>manager</w:t>
    </w:r>
    <w:proofErr w:type="spellEnd"/>
    <w:r w:rsidRPr="00E02E21">
      <w:rPr>
        <w:rFonts w:cstheme="minorHAnsi"/>
      </w:rPr>
      <w:t xml:space="preserve"> Bernhard Heß </w:t>
    </w:r>
    <w:r w:rsidRPr="00E02E21">
      <w:rPr>
        <w:rFonts w:cstheme="minorHAnsi"/>
        <w:b/>
      </w:rPr>
      <w:t xml:space="preserve">Press </w:t>
    </w:r>
    <w:proofErr w:type="spellStart"/>
    <w:r w:rsidRPr="00E02E21">
      <w:rPr>
        <w:rFonts w:cstheme="minorHAnsi"/>
        <w:b/>
      </w:rPr>
      <w:t>officer</w:t>
    </w:r>
    <w:proofErr w:type="spellEnd"/>
    <w:r w:rsidRPr="00E02E21">
      <w:rPr>
        <w:rFonts w:cstheme="minorHAnsi"/>
      </w:rPr>
      <w:t xml:space="preserve"> Nora-Henriette Friedel</w:t>
    </w:r>
  </w:p>
  <w:p w:rsidR="006078AF" w:rsidRPr="00E02E21" w:rsidRDefault="006078AF" w:rsidP="00000F93">
    <w:pPr>
      <w:pStyle w:val="Fuzeile"/>
      <w:jc w:val="right"/>
      <w:rPr>
        <w:rFonts w:cstheme="minorHAnsi"/>
      </w:rPr>
    </w:pPr>
    <w:r w:rsidRPr="00E02E21">
      <w:rPr>
        <w:rFonts w:cstheme="minorHAnsi"/>
      </w:rPr>
      <w:t>T +49.(0)30.20 29 87 350, presse@</w:t>
    </w:r>
    <w:r w:rsidRPr="00E02E21">
      <w:rPr>
        <w:rFonts w:cstheme="minorHAnsi"/>
        <w:b/>
      </w:rPr>
      <w:t>rias-kammerchor.de</w:t>
    </w:r>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E21" w:rsidRDefault="00E02E2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8AF" w:rsidRDefault="006078AF" w:rsidP="008A46A6">
      <w:pPr>
        <w:spacing w:after="0" w:line="240" w:lineRule="auto"/>
      </w:pPr>
      <w:r>
        <w:separator/>
      </w:r>
    </w:p>
  </w:footnote>
  <w:footnote w:type="continuationSeparator" w:id="0">
    <w:p w:rsidR="006078AF" w:rsidRDefault="006078AF" w:rsidP="008A4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E21" w:rsidRDefault="00E02E2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D22" w:rsidRPr="00E02E21" w:rsidRDefault="00847D22" w:rsidP="00847D22">
    <w:pPr>
      <w:pStyle w:val="Kopfzeile"/>
      <w:rPr>
        <w:rFonts w:cstheme="minorHAnsi"/>
        <w:sz w:val="32"/>
      </w:rPr>
    </w:pPr>
    <w:r w:rsidRPr="00E02E21">
      <w:rPr>
        <w:rFonts w:cstheme="minorHAnsi"/>
        <w:noProof/>
        <w:lang w:eastAsia="de-DE"/>
      </w:rPr>
      <w:drawing>
        <wp:anchor distT="0" distB="0" distL="114300" distR="114300" simplePos="0" relativeHeight="251659264" behindDoc="1" locked="0" layoutInCell="1" allowOverlap="1" wp14:anchorId="11D889DE" wp14:editId="3B2DCA2A">
          <wp:simplePos x="0" y="0"/>
          <wp:positionH relativeFrom="column">
            <wp:posOffset>4024630</wp:posOffset>
          </wp:positionH>
          <wp:positionV relativeFrom="paragraph">
            <wp:posOffset>-123825</wp:posOffset>
          </wp:positionV>
          <wp:extent cx="1800225" cy="600075"/>
          <wp:effectExtent l="0" t="0" r="9525" b="9525"/>
          <wp:wrapNone/>
          <wp:docPr id="1" name="Grafik 1" descr="01_03_RKC_Logo_50x16,5m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_03_RKC_Logo_50x16,5mm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00075"/>
                  </a:xfrm>
                  <a:prstGeom prst="rect">
                    <a:avLst/>
                  </a:prstGeom>
                  <a:noFill/>
                </pic:spPr>
              </pic:pic>
            </a:graphicData>
          </a:graphic>
          <wp14:sizeRelH relativeFrom="page">
            <wp14:pctWidth>0</wp14:pctWidth>
          </wp14:sizeRelH>
          <wp14:sizeRelV relativeFrom="page">
            <wp14:pctHeight>0</wp14:pctHeight>
          </wp14:sizeRelV>
        </wp:anchor>
      </w:drawing>
    </w:r>
    <w:r w:rsidRPr="00E02E21">
      <w:rPr>
        <w:rFonts w:cstheme="minorHAnsi"/>
        <w:sz w:val="32"/>
      </w:rPr>
      <w:t>Season 202</w:t>
    </w:r>
    <w:r w:rsidR="00E02E21" w:rsidRPr="00E02E21">
      <w:rPr>
        <w:rFonts w:cstheme="minorHAnsi"/>
        <w:sz w:val="32"/>
      </w:rPr>
      <w:t>6</w:t>
    </w:r>
    <w:r w:rsidRPr="00E02E21">
      <w:rPr>
        <w:rFonts w:cstheme="minorHAnsi"/>
        <w:sz w:val="32"/>
      </w:rPr>
      <w:t>–2</w:t>
    </w:r>
    <w:r w:rsidR="00E02E21" w:rsidRPr="00E02E21">
      <w:rPr>
        <w:rFonts w:cstheme="minorHAnsi"/>
        <w:sz w:val="32"/>
      </w:rPr>
      <w:t>7</w:t>
    </w:r>
    <w:r w:rsidRPr="00E02E21">
      <w:rPr>
        <w:rFonts w:cstheme="minorHAnsi"/>
        <w:sz w:val="32"/>
      </w:rPr>
      <w:t xml:space="preserve"> </w:t>
    </w:r>
  </w:p>
  <w:p w:rsidR="00847D22" w:rsidRPr="00E02E21" w:rsidRDefault="00847D22" w:rsidP="00847D22">
    <w:pPr>
      <w:pStyle w:val="Kopfzeile"/>
      <w:rPr>
        <w:rFonts w:cstheme="minorHAnsi"/>
        <w:sz w:val="32"/>
      </w:rPr>
    </w:pPr>
    <w:proofErr w:type="spellStart"/>
    <w:r w:rsidRPr="00E02E21">
      <w:rPr>
        <w:rFonts w:cstheme="minorHAnsi"/>
        <w:sz w:val="32"/>
      </w:rPr>
      <w:t>Biography</w:t>
    </w:r>
    <w:proofErr w:type="spellEnd"/>
    <w:r w:rsidRPr="00E02E21">
      <w:rPr>
        <w:rFonts w:cstheme="minorHAnsi"/>
        <w:sz w:val="32"/>
      </w:rPr>
      <w:t xml:space="preserve"> </w:t>
    </w:r>
  </w:p>
  <w:p w:rsidR="00847D22" w:rsidRPr="00E02E21" w:rsidRDefault="00847D22" w:rsidP="00847D22">
    <w:pPr>
      <w:pStyle w:val="Kopfzeile"/>
      <w:rPr>
        <w:rFonts w:cstheme="minorHAnsi"/>
        <w:sz w:val="32"/>
      </w:rPr>
    </w:pPr>
    <w:r w:rsidRPr="00E02E21">
      <w:rPr>
        <w:rFonts w:cstheme="minorHAnsi"/>
        <w:sz w:val="32"/>
      </w:rPr>
      <w:t>RIAS Kammerchor Berlin</w:t>
    </w:r>
  </w:p>
  <w:p w:rsidR="00847D22" w:rsidRPr="00E02E21" w:rsidRDefault="00847D22">
    <w:pPr>
      <w:pStyle w:val="Kopfzeile"/>
      <w:rPr>
        <w:rFonts w:cstheme="minorHAnsi"/>
      </w:rPr>
    </w:pPr>
  </w:p>
  <w:p w:rsidR="006078AF" w:rsidRPr="00E02E21" w:rsidRDefault="006078AF" w:rsidP="00000F93">
    <w:pPr>
      <w:pStyle w:val="Kopfzeile"/>
      <w:rPr>
        <w:rFonts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E21" w:rsidRDefault="00E02E2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6A6"/>
    <w:rsid w:val="00000F93"/>
    <w:rsid w:val="0004028D"/>
    <w:rsid w:val="00150730"/>
    <w:rsid w:val="001C5921"/>
    <w:rsid w:val="00550139"/>
    <w:rsid w:val="00575F1F"/>
    <w:rsid w:val="005C0988"/>
    <w:rsid w:val="006078AF"/>
    <w:rsid w:val="00654824"/>
    <w:rsid w:val="0076442F"/>
    <w:rsid w:val="007973C6"/>
    <w:rsid w:val="00822EF2"/>
    <w:rsid w:val="00847D22"/>
    <w:rsid w:val="00856C0E"/>
    <w:rsid w:val="008A46A6"/>
    <w:rsid w:val="008C5746"/>
    <w:rsid w:val="0091041E"/>
    <w:rsid w:val="00B63DC0"/>
    <w:rsid w:val="00C34CC5"/>
    <w:rsid w:val="00CB5378"/>
    <w:rsid w:val="00E02E21"/>
    <w:rsid w:val="00E3020A"/>
    <w:rsid w:val="00EF72C9"/>
    <w:rsid w:val="00F50E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349A3"/>
  <w15:chartTrackingRefBased/>
  <w15:docId w15:val="{41D13561-77A7-42E5-A74D-259638D9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A46A6"/>
    <w:pPr>
      <w:spacing w:after="200" w:line="276" w:lineRule="auto"/>
    </w:pPr>
    <w:rPr>
      <w:rFonts w:eastAsia="MS Minch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A46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A46A6"/>
    <w:rPr>
      <w:rFonts w:eastAsia="MS Mincho"/>
    </w:rPr>
  </w:style>
  <w:style w:type="paragraph" w:styleId="Fuzeile">
    <w:name w:val="footer"/>
    <w:basedOn w:val="Standard"/>
    <w:link w:val="FuzeileZchn"/>
    <w:uiPriority w:val="99"/>
    <w:unhideWhenUsed/>
    <w:rsid w:val="008A46A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A46A6"/>
    <w:rPr>
      <w:rFonts w:eastAsia="MS Mincho"/>
    </w:rPr>
  </w:style>
  <w:style w:type="paragraph" w:customStyle="1" w:styleId="doc-description">
    <w:name w:val="doc-description"/>
    <w:basedOn w:val="Standard"/>
    <w:rsid w:val="008A46A6"/>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2713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Friedel, Nora  (RKC Presse)</dc:creator>
  <cp:keywords/>
  <dc:description/>
  <cp:lastModifiedBy>Friedel, Nora  (RKC Presse)</cp:lastModifiedBy>
  <cp:revision>2</cp:revision>
  <dcterms:created xsi:type="dcterms:W3CDTF">2026-05-27T08:03:00Z</dcterms:created>
  <dcterms:modified xsi:type="dcterms:W3CDTF">2026-05-27T08:03:00Z</dcterms:modified>
</cp:coreProperties>
</file>